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72D" w:rsidRPr="0053272D" w:rsidRDefault="0053272D" w:rsidP="0053272D">
      <w:pPr>
        <w:pStyle w:val="Heading1"/>
        <w:ind w:left="2880"/>
        <w:rPr>
          <w:rFonts w:ascii="Lato" w:hAnsi="Lato"/>
          <w:color w:val="00718F"/>
          <w:sz w:val="44"/>
          <w:szCs w:val="44"/>
          <w:lang w:val="en-US"/>
        </w:rPr>
      </w:pPr>
      <w:r w:rsidRPr="0053272D">
        <w:rPr>
          <w:rFonts w:ascii="Garamond" w:hAnsi="Garamond"/>
          <w:noProof/>
          <w:sz w:val="44"/>
          <w:szCs w:val="44"/>
          <w:lang w:val="en-US"/>
        </w:rPr>
        <w:drawing>
          <wp:anchor distT="0" distB="0" distL="114300" distR="114300" simplePos="0" relativeHeight="251660288" behindDoc="0" locked="0" layoutInCell="1" allowOverlap="1" wp14:anchorId="25DF44BA">
            <wp:simplePos x="0" y="0"/>
            <wp:positionH relativeFrom="column">
              <wp:posOffset>-12700</wp:posOffset>
            </wp:positionH>
            <wp:positionV relativeFrom="paragraph">
              <wp:posOffset>-520065</wp:posOffset>
            </wp:positionV>
            <wp:extent cx="1651000" cy="965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OQ_Sunday_Logo.png"/>
                    <pic:cNvPicPr/>
                  </pic:nvPicPr>
                  <pic:blipFill rotWithShape="1">
                    <a:blip r:embed="rId5" cstate="print">
                      <a:extLst>
                        <a:ext uri="{28A0092B-C50C-407E-A947-70E740481C1C}">
                          <a14:useLocalDpi xmlns:a14="http://schemas.microsoft.com/office/drawing/2010/main" val="0"/>
                        </a:ext>
                      </a:extLst>
                    </a:blip>
                    <a:srcRect l="11310" r="11310" b="12088"/>
                    <a:stretch/>
                  </pic:blipFill>
                  <pic:spPr bwMode="auto">
                    <a:xfrm>
                      <a:off x="0" y="0"/>
                      <a:ext cx="1651000" cy="96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3272D">
        <w:rPr>
          <w:rFonts w:ascii="Lato" w:hAnsi="Lato"/>
          <w:color w:val="00718F"/>
          <w:sz w:val="44"/>
          <w:szCs w:val="44"/>
          <w:lang w:val="en-US"/>
        </w:rPr>
        <w:t>WELCOME TO CBOQ SUNDAY</w:t>
      </w:r>
    </w:p>
    <w:p w:rsidR="0053272D" w:rsidRDefault="0053272D" w:rsidP="0053272D">
      <w:pPr>
        <w:jc w:val="both"/>
        <w:rPr>
          <w:rFonts w:ascii="Garamond" w:hAnsi="Garamond"/>
          <w:i/>
          <w:lang w:val="en-US"/>
        </w:rPr>
      </w:pPr>
      <w:r>
        <w:rPr>
          <w:rFonts w:ascii="Garamond" w:hAnsi="Garamond"/>
          <w:i/>
          <w:noProof/>
          <w:lang w:val="en-US"/>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40640</wp:posOffset>
                </wp:positionV>
                <wp:extent cx="59055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5905500" cy="0"/>
                        </a:xfrm>
                        <a:prstGeom prst="line">
                          <a:avLst/>
                        </a:prstGeom>
                        <a:ln w="12700">
                          <a:solidFill>
                            <a:srgbClr val="FAA71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ABE6B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3.2pt" to="467pt,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" strokecolor="#faa71a" strokeweight="1pt">
                <v:stroke joinstyle="miter"/>
              </v:line>
            </w:pict>
          </mc:Fallback>
        </mc:AlternateContent>
      </w:r>
    </w:p>
    <w:p w:rsidR="0053272D" w:rsidRDefault="0053272D" w:rsidP="0053272D">
      <w:pPr>
        <w:jc w:val="both"/>
        <w:rPr>
          <w:rFonts w:ascii="Garamond" w:hAnsi="Garamond"/>
          <w:i/>
          <w:lang w:val="en-US"/>
        </w:rPr>
      </w:pPr>
    </w:p>
    <w:p w:rsidR="003933C8" w:rsidRPr="00390CF5" w:rsidRDefault="00763F8E" w:rsidP="0053272D">
      <w:pPr>
        <w:jc w:val="both"/>
        <w:rPr>
          <w:rFonts w:ascii="Garamond" w:hAnsi="Garamond"/>
          <w:i/>
          <w:lang w:val="en-US"/>
        </w:rPr>
      </w:pPr>
      <w:r w:rsidRPr="00390CF5">
        <w:rPr>
          <w:rFonts w:ascii="Garamond" w:hAnsi="Garamond"/>
          <w:i/>
          <w:lang w:val="en-US"/>
        </w:rPr>
        <w:t>We invite you to read the following statement after you have shared the video, or, if your church doesn’t have video capabilities, you can read this in place of the video.</w:t>
      </w:r>
    </w:p>
    <w:p w:rsidR="00763F8E" w:rsidRPr="007D27F1" w:rsidRDefault="00763F8E" w:rsidP="0053272D">
      <w:pPr>
        <w:jc w:val="both"/>
        <w:rPr>
          <w:rFonts w:ascii="Garamond" w:hAnsi="Garamond"/>
          <w:lang w:val="en-US"/>
        </w:rPr>
      </w:pPr>
    </w:p>
    <w:p w:rsidR="00FF69A8" w:rsidRPr="00390CF5" w:rsidRDefault="00FF69A8" w:rsidP="0053272D">
      <w:pPr>
        <w:jc w:val="both"/>
        <w:rPr>
          <w:rFonts w:ascii="Garamond" w:hAnsi="Garamond"/>
          <w:b/>
          <w:lang w:val="en-US"/>
        </w:rPr>
      </w:pPr>
      <w:r w:rsidRPr="00390CF5">
        <w:rPr>
          <w:rFonts w:ascii="Garamond" w:hAnsi="Garamond"/>
          <w:b/>
          <w:lang w:val="en-US"/>
        </w:rPr>
        <w:t>We are unique.</w:t>
      </w:r>
    </w:p>
    <w:p w:rsidR="00FF69A8" w:rsidRPr="007D27F1" w:rsidRDefault="00FF69A8" w:rsidP="0053272D">
      <w:pPr>
        <w:jc w:val="both"/>
        <w:rPr>
          <w:rFonts w:ascii="Garamond" w:hAnsi="Garamond"/>
          <w:lang w:val="en-US"/>
        </w:rPr>
      </w:pPr>
    </w:p>
    <w:p w:rsidR="00875091" w:rsidRPr="007D27F1" w:rsidRDefault="00FF69A8" w:rsidP="0053272D">
      <w:pPr>
        <w:jc w:val="both"/>
        <w:rPr>
          <w:rFonts w:ascii="Garamond" w:hAnsi="Garamond"/>
          <w:lang w:val="en-US"/>
        </w:rPr>
      </w:pPr>
      <w:r w:rsidRPr="007D27F1">
        <w:rPr>
          <w:rFonts w:ascii="Garamond" w:hAnsi="Garamond"/>
          <w:lang w:val="en-US"/>
        </w:rPr>
        <w:t xml:space="preserve">Let’s take a moment to look around right now. </w:t>
      </w:r>
      <w:r w:rsidR="00875091" w:rsidRPr="007D27F1">
        <w:rPr>
          <w:rFonts w:ascii="Garamond" w:hAnsi="Garamond"/>
          <w:lang w:val="en-US"/>
        </w:rPr>
        <w:t xml:space="preserve">Look at your </w:t>
      </w:r>
      <w:proofErr w:type="spellStart"/>
      <w:r w:rsidR="00875091" w:rsidRPr="007D27F1">
        <w:rPr>
          <w:rFonts w:ascii="Garamond" w:hAnsi="Garamond"/>
          <w:lang w:val="en-US"/>
        </w:rPr>
        <w:t>neighbour</w:t>
      </w:r>
      <w:proofErr w:type="spellEnd"/>
      <w:r w:rsidR="00875091" w:rsidRPr="007D27F1">
        <w:rPr>
          <w:rFonts w:ascii="Garamond" w:hAnsi="Garamond"/>
          <w:lang w:val="en-US"/>
        </w:rPr>
        <w:t>, the person in the pew/chair on the other side of the room… or the person who took your favourite seat today. These people you see were created in the image of God, and each of us is known by God. Each of us was purchased by the blood and sacrifice of Jesus. And each of us is guided by the Holy Spirit. You, me, we are all one of a kind. And this is your church. You belong here.</w:t>
      </w:r>
    </w:p>
    <w:p w:rsidR="00875091" w:rsidRPr="007D27F1" w:rsidRDefault="00875091" w:rsidP="0053272D">
      <w:pPr>
        <w:jc w:val="both"/>
        <w:rPr>
          <w:rFonts w:ascii="Garamond" w:hAnsi="Garamond"/>
          <w:lang w:val="en-US"/>
        </w:rPr>
      </w:pPr>
    </w:p>
    <w:p w:rsidR="00875091" w:rsidRPr="00390CF5" w:rsidRDefault="00875091" w:rsidP="0053272D">
      <w:pPr>
        <w:jc w:val="both"/>
        <w:rPr>
          <w:rFonts w:ascii="Garamond" w:hAnsi="Garamond"/>
          <w:b/>
          <w:lang w:val="en-US"/>
        </w:rPr>
      </w:pPr>
      <w:r w:rsidRPr="00390CF5">
        <w:rPr>
          <w:rFonts w:ascii="Garamond" w:hAnsi="Garamond"/>
          <w:b/>
          <w:lang w:val="en-US"/>
        </w:rPr>
        <w:t>We are distinct.</w:t>
      </w:r>
    </w:p>
    <w:p w:rsidR="00875091" w:rsidRPr="007D27F1" w:rsidRDefault="00875091" w:rsidP="0053272D">
      <w:pPr>
        <w:jc w:val="both"/>
        <w:rPr>
          <w:rFonts w:ascii="Garamond" w:hAnsi="Garamond"/>
          <w:lang w:val="en-US"/>
        </w:rPr>
      </w:pPr>
    </w:p>
    <w:p w:rsidR="00875091" w:rsidRPr="007D27F1" w:rsidRDefault="00875091" w:rsidP="0053272D">
      <w:pPr>
        <w:jc w:val="both"/>
        <w:rPr>
          <w:rFonts w:ascii="Garamond" w:hAnsi="Garamond"/>
          <w:lang w:val="en-US"/>
        </w:rPr>
      </w:pPr>
      <w:r w:rsidRPr="007D27F1">
        <w:rPr>
          <w:rFonts w:ascii="Garamond" w:hAnsi="Garamond"/>
          <w:lang w:val="en-US"/>
        </w:rPr>
        <w:t xml:space="preserve">No other church has our combination of people. No other church has our precise constellation of talents or challenges. No other churches </w:t>
      </w:r>
      <w:proofErr w:type="gramStart"/>
      <w:r w:rsidRPr="007D27F1">
        <w:rPr>
          <w:rFonts w:ascii="Garamond" w:hAnsi="Garamond"/>
          <w:lang w:val="en-US"/>
        </w:rPr>
        <w:t>is</w:t>
      </w:r>
      <w:proofErr w:type="gramEnd"/>
      <w:r w:rsidRPr="007D27F1">
        <w:rPr>
          <w:rFonts w:ascii="Garamond" w:hAnsi="Garamond"/>
          <w:lang w:val="en-US"/>
        </w:rPr>
        <w:t xml:space="preserve"> as well-equipped to serve in our </w:t>
      </w:r>
      <w:proofErr w:type="spellStart"/>
      <w:r w:rsidRPr="007D27F1">
        <w:rPr>
          <w:rFonts w:ascii="Garamond" w:hAnsi="Garamond"/>
          <w:lang w:val="en-US"/>
        </w:rPr>
        <w:t>neighbourhood</w:t>
      </w:r>
      <w:proofErr w:type="spellEnd"/>
      <w:r w:rsidRPr="007D27F1">
        <w:rPr>
          <w:rFonts w:ascii="Garamond" w:hAnsi="Garamond"/>
          <w:lang w:val="en-US"/>
        </w:rPr>
        <w:t xml:space="preserve"> as we are. We know this place. We know our people. No one can reach out to our community like we can. Because we’re invested here, we care about it.</w:t>
      </w:r>
    </w:p>
    <w:p w:rsidR="00875091" w:rsidRPr="007D27F1" w:rsidRDefault="00875091" w:rsidP="0053272D">
      <w:pPr>
        <w:jc w:val="both"/>
        <w:rPr>
          <w:rFonts w:ascii="Garamond" w:hAnsi="Garamond"/>
          <w:lang w:val="en-US"/>
        </w:rPr>
      </w:pPr>
    </w:p>
    <w:p w:rsidR="00875091" w:rsidRPr="00390CF5" w:rsidRDefault="00875091" w:rsidP="0053272D">
      <w:pPr>
        <w:jc w:val="both"/>
        <w:rPr>
          <w:rFonts w:ascii="Garamond" w:hAnsi="Garamond"/>
          <w:b/>
          <w:lang w:val="en-US"/>
        </w:rPr>
      </w:pPr>
      <w:r w:rsidRPr="00390CF5">
        <w:rPr>
          <w:rFonts w:ascii="Garamond" w:hAnsi="Garamond"/>
          <w:b/>
          <w:lang w:val="en-US"/>
        </w:rPr>
        <w:t>We are not alone.</w:t>
      </w:r>
    </w:p>
    <w:p w:rsidR="00875091" w:rsidRPr="007D27F1" w:rsidRDefault="00875091" w:rsidP="0053272D">
      <w:pPr>
        <w:jc w:val="both"/>
        <w:rPr>
          <w:rFonts w:ascii="Garamond" w:hAnsi="Garamond" w:cstheme="minorHAnsi"/>
          <w:lang w:val="en-US"/>
        </w:rPr>
      </w:pPr>
    </w:p>
    <w:p w:rsidR="00B05506" w:rsidRDefault="00875091" w:rsidP="0053272D">
      <w:pPr>
        <w:jc w:val="both"/>
        <w:rPr>
          <w:rFonts w:ascii="Garamond" w:eastAsia="Times New Roman" w:hAnsi="Garamond" w:cstheme="minorHAnsi"/>
        </w:rPr>
      </w:pPr>
      <w:r w:rsidRPr="007D27F1">
        <w:rPr>
          <w:rFonts w:ascii="Garamond" w:hAnsi="Garamond" w:cstheme="minorHAnsi"/>
          <w:lang w:val="en-US"/>
        </w:rPr>
        <w:t>Ecclesiastes 4:12</w:t>
      </w:r>
      <w:r w:rsidR="007D27F1" w:rsidRPr="007D27F1">
        <w:rPr>
          <w:rFonts w:ascii="Garamond" w:hAnsi="Garamond" w:cstheme="minorHAnsi"/>
          <w:lang w:val="en-US"/>
        </w:rPr>
        <w:t xml:space="preserve"> says, “</w:t>
      </w:r>
      <w:r w:rsidR="007D27F1" w:rsidRPr="007D27F1">
        <w:rPr>
          <w:rFonts w:ascii="Garamond" w:eastAsia="Times New Roman" w:hAnsi="Garamond" w:cstheme="minorHAnsi"/>
        </w:rPr>
        <w:t>Though one may be overpowered, two can defend themselves. A cord of three strands is not quickly broken.”</w:t>
      </w:r>
      <w:r w:rsidR="007D27F1">
        <w:rPr>
          <w:rFonts w:ascii="Garamond" w:eastAsia="Times New Roman" w:hAnsi="Garamond" w:cstheme="minorHAnsi"/>
        </w:rPr>
        <w:t xml:space="preserve"> We are a cord of about 340 churches. Imagine how strong that makes us! Our church is part of the [</w:t>
      </w:r>
      <w:r w:rsidR="007D27F1" w:rsidRPr="003E3F81">
        <w:rPr>
          <w:rFonts w:ascii="Garamond" w:eastAsia="Times New Roman" w:hAnsi="Garamond" w:cstheme="minorHAnsi"/>
          <w:i/>
          <w:color w:val="00718F"/>
        </w:rPr>
        <w:t>insert your association name here</w:t>
      </w:r>
      <w:r w:rsidR="007D27F1">
        <w:rPr>
          <w:rFonts w:ascii="Garamond" w:eastAsia="Times New Roman" w:hAnsi="Garamond" w:cstheme="minorHAnsi"/>
        </w:rPr>
        <w:t xml:space="preserve">] association. You may not know this, but we gather together to share ideas and support one another. Our church and our association are part of the Canadian </w:t>
      </w:r>
      <w:bookmarkStart w:id="0" w:name="_GoBack"/>
      <w:bookmarkEnd w:id="0"/>
      <w:r w:rsidR="007D27F1">
        <w:rPr>
          <w:rFonts w:ascii="Garamond" w:eastAsia="Times New Roman" w:hAnsi="Garamond" w:cstheme="minorHAnsi"/>
        </w:rPr>
        <w:t>Baptists of Ontario and Quebec, or CBOQ. That’s why today we’re celebrating CBOQ Sunday. It’s who we are as a congregation</w:t>
      </w:r>
      <w:r w:rsidR="00B05506">
        <w:rPr>
          <w:rFonts w:ascii="Garamond" w:eastAsia="Times New Roman" w:hAnsi="Garamond" w:cstheme="minorHAnsi"/>
        </w:rPr>
        <w:t xml:space="preserve">—part of a bigger family of churches that work together, make decisions together and support one another. </w:t>
      </w:r>
    </w:p>
    <w:p w:rsidR="00B05506" w:rsidRDefault="00B05506" w:rsidP="0053272D">
      <w:pPr>
        <w:jc w:val="both"/>
        <w:rPr>
          <w:rFonts w:ascii="Garamond" w:hAnsi="Garamond"/>
          <w:lang w:val="en-US"/>
        </w:rPr>
      </w:pPr>
    </w:p>
    <w:p w:rsidR="00763F8E" w:rsidRDefault="0089468E" w:rsidP="0053272D">
      <w:pPr>
        <w:jc w:val="both"/>
        <w:rPr>
          <w:rFonts w:ascii="Garamond" w:hAnsi="Garamond"/>
          <w:lang w:val="en-US"/>
        </w:rPr>
      </w:pPr>
      <w:r>
        <w:rPr>
          <w:rFonts w:ascii="Garamond" w:hAnsi="Garamond"/>
          <w:lang w:val="en-US"/>
        </w:rPr>
        <w:t>And as a family member, we’ve been asked to partner in prayer with another church in our family. The church we’re being encouraged to pray for is [</w:t>
      </w:r>
      <w:r w:rsidRPr="003E3F81">
        <w:rPr>
          <w:rFonts w:ascii="Garamond" w:hAnsi="Garamond"/>
          <w:i/>
          <w:color w:val="00718F"/>
          <w:lang w:val="en-US"/>
        </w:rPr>
        <w:t>name of prayer partner church</w:t>
      </w:r>
      <w:r>
        <w:rPr>
          <w:rFonts w:ascii="Garamond" w:hAnsi="Garamond"/>
          <w:lang w:val="en-US"/>
        </w:rPr>
        <w:t>]. We’ll be dedicating time over the course of the next year to pray for them. Hopefully, we’ll even learn a little about them, and if any of you are travelling to that area, perhaps you’ll consider dropping in on a Sunday morning. As well, another church will be praying for us! We believe that God welcomes our prayers and that the Holy Spirit will move in powerful ways in partnership with our prayer.</w:t>
      </w:r>
    </w:p>
    <w:p w:rsidR="0089468E" w:rsidRDefault="0089468E" w:rsidP="0053272D">
      <w:pPr>
        <w:jc w:val="both"/>
        <w:rPr>
          <w:rFonts w:ascii="Garamond" w:eastAsia="Times New Roman" w:hAnsi="Garamond" w:cstheme="minorHAnsi"/>
        </w:rPr>
      </w:pPr>
    </w:p>
    <w:p w:rsidR="0089468E" w:rsidRPr="0089468E" w:rsidRDefault="0089468E" w:rsidP="0053272D">
      <w:pPr>
        <w:jc w:val="both"/>
        <w:rPr>
          <w:rFonts w:ascii="Garamond" w:eastAsia="Times New Roman" w:hAnsi="Garamond" w:cstheme="minorHAnsi"/>
        </w:rPr>
      </w:pPr>
      <w:r>
        <w:rPr>
          <w:rFonts w:ascii="Garamond" w:eastAsia="Times New Roman" w:hAnsi="Garamond" w:cstheme="minorHAnsi"/>
        </w:rPr>
        <w:t xml:space="preserve">Please make sure you take your family’s copy of </w:t>
      </w:r>
      <w:r>
        <w:rPr>
          <w:rFonts w:ascii="Garamond" w:eastAsia="Times New Roman" w:hAnsi="Garamond" w:cstheme="minorHAnsi"/>
          <w:i/>
        </w:rPr>
        <w:t>The Canadian Baptist</w:t>
      </w:r>
      <w:r w:rsidR="00EA2304">
        <w:rPr>
          <w:rFonts w:ascii="Garamond" w:eastAsia="Times New Roman" w:hAnsi="Garamond" w:cstheme="minorHAnsi"/>
        </w:rPr>
        <w:t xml:space="preserve"> magazine</w:t>
      </w:r>
      <w:r>
        <w:rPr>
          <w:rFonts w:ascii="Garamond" w:eastAsia="Times New Roman" w:hAnsi="Garamond" w:cstheme="minorHAnsi"/>
        </w:rPr>
        <w:t>. It’s another opportunity for you to see what’s happening in your big Baptist family. And, I’d like to pass along a message of thanks from the staff and Board of CBOQ. “Thank you for being a part of our family. Thank you for joining us in prayer. We are grateful to have your church in our midst, and are honoured to have the opportunity to serve your church. Remember us in your prayers, that God would give us wisdom, integrity, courage and discernment to hear the leading of the Spirit as we share the good news of Jesus across Ontario and Quebec.”</w:t>
      </w:r>
    </w:p>
    <w:sectPr w:rsidR="0089468E" w:rsidRPr="0089468E" w:rsidSect="009C09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F8E"/>
    <w:rsid w:val="001D728A"/>
    <w:rsid w:val="00390CF5"/>
    <w:rsid w:val="003933C8"/>
    <w:rsid w:val="003E3F81"/>
    <w:rsid w:val="0053272D"/>
    <w:rsid w:val="006D761B"/>
    <w:rsid w:val="00763F8E"/>
    <w:rsid w:val="007D27F1"/>
    <w:rsid w:val="00875091"/>
    <w:rsid w:val="0089468E"/>
    <w:rsid w:val="009C0980"/>
    <w:rsid w:val="00B05506"/>
    <w:rsid w:val="00D56A18"/>
    <w:rsid w:val="00EA2304"/>
    <w:rsid w:val="00F0791A"/>
    <w:rsid w:val="00FF69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F7C2"/>
  <w15:chartTrackingRefBased/>
  <w15:docId w15:val="{770163B0-EED8-9D4E-87D8-C3D946F5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272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D27F1"/>
  </w:style>
  <w:style w:type="character" w:customStyle="1" w:styleId="indent-1-breaks">
    <w:name w:val="indent-1-breaks"/>
    <w:basedOn w:val="DefaultParagraphFont"/>
    <w:rsid w:val="007D27F1"/>
  </w:style>
  <w:style w:type="character" w:customStyle="1" w:styleId="Heading1Char">
    <w:name w:val="Heading 1 Char"/>
    <w:basedOn w:val="DefaultParagraphFont"/>
    <w:link w:val="Heading1"/>
    <w:uiPriority w:val="9"/>
    <w:rsid w:val="0053272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92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256D6-D52C-B94E-BF37-A1379BE62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Solomon</dc:creator>
  <cp:keywords/>
  <dc:description/>
  <cp:lastModifiedBy>J Solomon</cp:lastModifiedBy>
  <cp:revision>5</cp:revision>
  <dcterms:created xsi:type="dcterms:W3CDTF">2020-01-16T13:51:00Z</dcterms:created>
  <dcterms:modified xsi:type="dcterms:W3CDTF">2020-01-16T17:19:00Z</dcterms:modified>
</cp:coreProperties>
</file>